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29E95" w14:textId="0A0D5102" w:rsidR="001D041E" w:rsidRDefault="00052931" w:rsidP="001D041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Kırsal Üreticiler </w:t>
      </w:r>
      <w:r w:rsidR="001D041E" w:rsidRPr="001D041E">
        <w:rPr>
          <w:rFonts w:ascii="Arial" w:hAnsi="Arial" w:cs="Arial"/>
          <w:b/>
          <w:bCs/>
          <w:sz w:val="24"/>
          <w:szCs w:val="24"/>
        </w:rPr>
        <w:t>“Yarının Köyleri Projesi” Kapsamında E -Ticaret Eğitimi</w:t>
      </w:r>
      <w:r>
        <w:rPr>
          <w:rFonts w:ascii="Arial" w:hAnsi="Arial" w:cs="Arial"/>
          <w:b/>
          <w:bCs/>
          <w:sz w:val="24"/>
          <w:szCs w:val="24"/>
        </w:rPr>
        <w:t>yle Bilgilendi</w:t>
      </w:r>
    </w:p>
    <w:p w14:paraId="029C91C2" w14:textId="5A63345A" w:rsidR="00052931" w:rsidRDefault="00052931" w:rsidP="001D041E">
      <w:pPr>
        <w:jc w:val="both"/>
        <w:rPr>
          <w:rFonts w:ascii="Arial" w:hAnsi="Arial" w:cs="Arial"/>
          <w:sz w:val="24"/>
          <w:szCs w:val="24"/>
        </w:rPr>
      </w:pPr>
      <w:r w:rsidRPr="00052931">
        <w:rPr>
          <w:rFonts w:ascii="Arial" w:hAnsi="Arial" w:cs="Arial"/>
          <w:sz w:val="24"/>
          <w:szCs w:val="24"/>
        </w:rPr>
        <w:t>Sakarya Ticaret ve Sanayi Odası’nın</w:t>
      </w:r>
      <w:r>
        <w:rPr>
          <w:rFonts w:ascii="Arial" w:hAnsi="Arial" w:cs="Arial"/>
          <w:sz w:val="24"/>
          <w:szCs w:val="24"/>
        </w:rPr>
        <w:t xml:space="preserve"> (SATSO)</w:t>
      </w:r>
      <w:r w:rsidRPr="00052931">
        <w:rPr>
          <w:rFonts w:ascii="Arial" w:hAnsi="Arial" w:cs="Arial"/>
          <w:sz w:val="24"/>
          <w:szCs w:val="24"/>
        </w:rPr>
        <w:t xml:space="preserve"> yerel paydaşı olduğu, Trendyol ve Birleşmiş Milletler Kalkınma Programı (UNDP) iş birliğiyle yürütülen “Yarının Köyleri” Projesi kapsamında E -Ticaret Eğitimi düzenlendi.</w:t>
      </w:r>
    </w:p>
    <w:p w14:paraId="5CABBFD0" w14:textId="77777777" w:rsidR="00052931" w:rsidRDefault="00052931" w:rsidP="001D041E">
      <w:pPr>
        <w:jc w:val="both"/>
        <w:rPr>
          <w:rFonts w:ascii="Arial" w:hAnsi="Arial" w:cs="Arial"/>
          <w:sz w:val="24"/>
          <w:szCs w:val="24"/>
        </w:rPr>
      </w:pPr>
      <w:r w:rsidRPr="00052931">
        <w:rPr>
          <w:rFonts w:ascii="Arial" w:hAnsi="Arial" w:cs="Arial"/>
          <w:sz w:val="24"/>
          <w:szCs w:val="24"/>
        </w:rPr>
        <w:t>SATSO hizmet binasında düzenlenen eğitime Sakarya’daki kadın kooperatifleri ve kadın girişimci dernekleri yetkilileriyle çok sayıda yerel üretici katıldı.</w:t>
      </w:r>
    </w:p>
    <w:p w14:paraId="0FB562A1" w14:textId="601C4655" w:rsidR="001D041E" w:rsidRPr="001D041E" w:rsidRDefault="00052931" w:rsidP="001D041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SATSO, Trendyol ve UNDP Türkiye iş birliğinde Taraklı ilçesinde kurulan </w:t>
      </w:r>
      <w:r w:rsidRPr="001D041E">
        <w:rPr>
          <w:rFonts w:ascii="Arial" w:hAnsi="Arial" w:cs="Arial"/>
          <w:sz w:val="24"/>
          <w:szCs w:val="24"/>
        </w:rPr>
        <w:t xml:space="preserve">Taraklı Dijital Merkezi’nde </w:t>
      </w:r>
      <w:r>
        <w:rPr>
          <w:rFonts w:ascii="Arial" w:hAnsi="Arial" w:cs="Arial"/>
          <w:sz w:val="24"/>
          <w:szCs w:val="24"/>
        </w:rPr>
        <w:t xml:space="preserve">hali hazırda </w:t>
      </w:r>
      <w:r w:rsidRPr="001D041E">
        <w:rPr>
          <w:rFonts w:ascii="Arial" w:hAnsi="Arial" w:cs="Arial"/>
          <w:sz w:val="24"/>
          <w:szCs w:val="24"/>
        </w:rPr>
        <w:t>eğitim ve çalışmalara ek olarak SATSO hizmet binasında</w:t>
      </w:r>
      <w:r>
        <w:rPr>
          <w:rFonts w:ascii="Arial" w:hAnsi="Arial" w:cs="Arial"/>
          <w:sz w:val="24"/>
          <w:szCs w:val="24"/>
        </w:rPr>
        <w:t xml:space="preserve"> da gerçekleşen </w:t>
      </w:r>
      <w:r w:rsidR="001D041E" w:rsidRPr="001D041E">
        <w:rPr>
          <w:rFonts w:ascii="Arial" w:hAnsi="Arial" w:cs="Arial"/>
          <w:sz w:val="24"/>
          <w:szCs w:val="24"/>
        </w:rPr>
        <w:t xml:space="preserve">eğitimde SATSO Genel Sekreteri Şevket Kırıcı, Trendyol Satış ve İş Geliştirme Yöneticisi Gökhan Akçıl ve Birleşmiş Milletler Kalkınma Programı (UNDP) Saha Koordinatörü Murat Uncuoğlu </w:t>
      </w:r>
      <w:r>
        <w:rPr>
          <w:rFonts w:ascii="Arial" w:hAnsi="Arial" w:cs="Arial"/>
          <w:sz w:val="24"/>
          <w:szCs w:val="24"/>
        </w:rPr>
        <w:t>tarafından bilgiler paylaşıldı ve merak edilenler cevaplandırıldı.</w:t>
      </w:r>
      <w:r w:rsidR="001D041E" w:rsidRPr="001D041E">
        <w:rPr>
          <w:rFonts w:ascii="Arial" w:hAnsi="Arial" w:cs="Arial"/>
          <w:sz w:val="24"/>
          <w:szCs w:val="24"/>
        </w:rPr>
        <w:t xml:space="preserve"> </w:t>
      </w:r>
    </w:p>
    <w:p w14:paraId="3C9586D7" w14:textId="3E172D58" w:rsidR="001D041E" w:rsidRPr="001D041E" w:rsidRDefault="001D041E" w:rsidP="001D041E">
      <w:pPr>
        <w:jc w:val="both"/>
        <w:rPr>
          <w:rFonts w:ascii="Arial" w:hAnsi="Arial" w:cs="Arial"/>
          <w:sz w:val="24"/>
          <w:szCs w:val="24"/>
        </w:rPr>
      </w:pPr>
      <w:r w:rsidRPr="001D041E">
        <w:rPr>
          <w:rFonts w:ascii="Arial" w:hAnsi="Arial" w:cs="Arial"/>
          <w:sz w:val="24"/>
          <w:szCs w:val="24"/>
        </w:rPr>
        <w:t>SATSO Genel Sekreteri Şevket Kırıcı</w:t>
      </w:r>
      <w:r w:rsidR="00A46F2E">
        <w:rPr>
          <w:rFonts w:ascii="Arial" w:hAnsi="Arial" w:cs="Arial"/>
          <w:sz w:val="24"/>
          <w:szCs w:val="24"/>
        </w:rPr>
        <w:t xml:space="preserve"> eğitim sırasında yaptığı konuşmasında</w:t>
      </w:r>
      <w:r w:rsidRPr="001D041E">
        <w:rPr>
          <w:rFonts w:ascii="Arial" w:hAnsi="Arial" w:cs="Arial"/>
          <w:sz w:val="24"/>
          <w:szCs w:val="24"/>
        </w:rPr>
        <w:t xml:space="preserve">, </w:t>
      </w:r>
      <w:r w:rsidR="00A46F2E">
        <w:rPr>
          <w:rFonts w:ascii="Arial" w:hAnsi="Arial" w:cs="Arial"/>
          <w:sz w:val="24"/>
          <w:szCs w:val="24"/>
        </w:rPr>
        <w:t xml:space="preserve">“2024’ten beri iş birliği içinde devam ettirdiğimiz bu projeyle amacımız </w:t>
      </w:r>
      <w:r w:rsidRPr="001D041E">
        <w:rPr>
          <w:rFonts w:ascii="Arial" w:hAnsi="Arial" w:cs="Arial"/>
          <w:sz w:val="24"/>
          <w:szCs w:val="24"/>
        </w:rPr>
        <w:t>kırsalda dijital dönüşüm sağlamak</w:t>
      </w:r>
      <w:r w:rsidR="00C94D81">
        <w:rPr>
          <w:rFonts w:ascii="Arial" w:hAnsi="Arial" w:cs="Arial"/>
          <w:sz w:val="24"/>
          <w:szCs w:val="24"/>
        </w:rPr>
        <w:t>, y</w:t>
      </w:r>
      <w:r w:rsidRPr="001D041E">
        <w:rPr>
          <w:rFonts w:ascii="Arial" w:hAnsi="Arial" w:cs="Arial"/>
          <w:sz w:val="24"/>
          <w:szCs w:val="24"/>
        </w:rPr>
        <w:t xml:space="preserve">erel üretimi katma değerli hale getirerek pazarla buluşmasını sağlayamaya çalışıyoruz. Kadın girişimcilerimizi, kooperatiflerimizi ve genç girişimcileri destekliyoruz.” ifadelerini kullandı. </w:t>
      </w:r>
    </w:p>
    <w:p w14:paraId="4F62C377" w14:textId="4B5E661E" w:rsidR="001D041E" w:rsidRPr="001D041E" w:rsidRDefault="001D041E" w:rsidP="001D041E">
      <w:pPr>
        <w:jc w:val="both"/>
        <w:rPr>
          <w:rFonts w:ascii="Arial" w:hAnsi="Arial" w:cs="Arial"/>
          <w:sz w:val="24"/>
          <w:szCs w:val="24"/>
        </w:rPr>
      </w:pPr>
      <w:r w:rsidRPr="001D041E">
        <w:rPr>
          <w:rFonts w:ascii="Arial" w:hAnsi="Arial" w:cs="Arial"/>
          <w:sz w:val="24"/>
          <w:szCs w:val="24"/>
        </w:rPr>
        <w:t>İlimizdeki kadın kooperatifleri ve kadın girişimci dernekleri yetkilileri ve çok sayıda yerel üreticinin katıldığı eğitimde sunum gerçekleştiren Trendyol Satış ve İş Geliştirme Yöneticisi Gökhan Akçıl</w:t>
      </w:r>
      <w:r w:rsidR="000A4884">
        <w:rPr>
          <w:rFonts w:ascii="Arial" w:hAnsi="Arial" w:cs="Arial"/>
          <w:sz w:val="24"/>
          <w:szCs w:val="24"/>
        </w:rPr>
        <w:t xml:space="preserve"> ise;</w:t>
      </w:r>
      <w:r w:rsidRPr="001D041E">
        <w:rPr>
          <w:rFonts w:ascii="Arial" w:hAnsi="Arial" w:cs="Arial"/>
          <w:sz w:val="24"/>
          <w:szCs w:val="24"/>
        </w:rPr>
        <w:t xml:space="preserve"> Trendyol</w:t>
      </w:r>
      <w:r w:rsidR="000A4884">
        <w:rPr>
          <w:rFonts w:ascii="Arial" w:hAnsi="Arial" w:cs="Arial"/>
          <w:sz w:val="24"/>
          <w:szCs w:val="24"/>
        </w:rPr>
        <w:t xml:space="preserve">’da </w:t>
      </w:r>
      <w:r w:rsidRPr="001D041E">
        <w:rPr>
          <w:rFonts w:ascii="Arial" w:hAnsi="Arial" w:cs="Arial"/>
          <w:sz w:val="24"/>
          <w:szCs w:val="24"/>
        </w:rPr>
        <w:t>mağaza</w:t>
      </w:r>
      <w:r w:rsidR="000A4884">
        <w:rPr>
          <w:rFonts w:ascii="Arial" w:hAnsi="Arial" w:cs="Arial"/>
          <w:sz w:val="24"/>
          <w:szCs w:val="24"/>
        </w:rPr>
        <w:t xml:space="preserve"> </w:t>
      </w:r>
      <w:r w:rsidRPr="001D041E">
        <w:rPr>
          <w:rFonts w:ascii="Arial" w:hAnsi="Arial" w:cs="Arial"/>
          <w:sz w:val="24"/>
          <w:szCs w:val="24"/>
        </w:rPr>
        <w:t>açma, ödeme şekilleri, ürün girişi, pazar analizi</w:t>
      </w:r>
      <w:r w:rsidR="000A4884">
        <w:rPr>
          <w:rFonts w:ascii="Arial" w:hAnsi="Arial" w:cs="Arial"/>
          <w:sz w:val="24"/>
          <w:szCs w:val="24"/>
        </w:rPr>
        <w:t xml:space="preserve"> ve de </w:t>
      </w:r>
      <w:r w:rsidRPr="001D041E">
        <w:rPr>
          <w:rFonts w:ascii="Arial" w:hAnsi="Arial" w:cs="Arial"/>
          <w:sz w:val="24"/>
          <w:szCs w:val="24"/>
        </w:rPr>
        <w:t xml:space="preserve">reklam ekosistemi konusunda </w:t>
      </w:r>
      <w:r w:rsidR="000A4884">
        <w:rPr>
          <w:rFonts w:ascii="Arial" w:hAnsi="Arial" w:cs="Arial"/>
          <w:sz w:val="24"/>
          <w:szCs w:val="24"/>
        </w:rPr>
        <w:t xml:space="preserve">sunumlar eşliğinde ayrıntılı </w:t>
      </w:r>
      <w:r w:rsidRPr="001D041E">
        <w:rPr>
          <w:rFonts w:ascii="Arial" w:hAnsi="Arial" w:cs="Arial"/>
          <w:sz w:val="24"/>
          <w:szCs w:val="24"/>
        </w:rPr>
        <w:t xml:space="preserve">bilgiler verdi. </w:t>
      </w:r>
    </w:p>
    <w:p w14:paraId="1AF19283" w14:textId="2D9BC90A" w:rsidR="001D041E" w:rsidRPr="001D041E" w:rsidRDefault="001D041E" w:rsidP="001D041E">
      <w:pPr>
        <w:jc w:val="both"/>
        <w:rPr>
          <w:rFonts w:ascii="Arial" w:hAnsi="Arial" w:cs="Arial"/>
          <w:sz w:val="24"/>
          <w:szCs w:val="24"/>
        </w:rPr>
      </w:pPr>
      <w:r w:rsidRPr="001D041E">
        <w:rPr>
          <w:rFonts w:ascii="Arial" w:hAnsi="Arial" w:cs="Arial"/>
          <w:sz w:val="24"/>
          <w:szCs w:val="24"/>
        </w:rPr>
        <w:t xml:space="preserve">Akçıl konuşmasında, “Trendyol </w:t>
      </w:r>
      <w:r w:rsidR="00EA7A0E">
        <w:rPr>
          <w:rFonts w:ascii="Arial" w:hAnsi="Arial" w:cs="Arial"/>
          <w:sz w:val="24"/>
          <w:szCs w:val="24"/>
        </w:rPr>
        <w:t xml:space="preserve">kırsal üreticilerimize </w:t>
      </w:r>
      <w:r w:rsidRPr="001D041E">
        <w:rPr>
          <w:rFonts w:ascii="Arial" w:hAnsi="Arial" w:cs="Arial"/>
          <w:sz w:val="24"/>
          <w:szCs w:val="24"/>
        </w:rPr>
        <w:t xml:space="preserve">büyük bir rekabet </w:t>
      </w:r>
      <w:r w:rsidR="00EA7A0E">
        <w:rPr>
          <w:rFonts w:ascii="Arial" w:hAnsi="Arial" w:cs="Arial"/>
          <w:sz w:val="24"/>
          <w:szCs w:val="24"/>
        </w:rPr>
        <w:t xml:space="preserve">ve </w:t>
      </w:r>
      <w:r w:rsidRPr="001D041E">
        <w:rPr>
          <w:rFonts w:ascii="Arial" w:hAnsi="Arial" w:cs="Arial"/>
          <w:sz w:val="24"/>
          <w:szCs w:val="24"/>
        </w:rPr>
        <w:t xml:space="preserve">büyük bir pazar </w:t>
      </w:r>
      <w:r w:rsidR="00EA7A0E">
        <w:rPr>
          <w:rFonts w:ascii="Arial" w:hAnsi="Arial" w:cs="Arial"/>
          <w:sz w:val="24"/>
          <w:szCs w:val="24"/>
        </w:rPr>
        <w:t xml:space="preserve">imkanı sunuyor. </w:t>
      </w:r>
      <w:r w:rsidRPr="001D041E">
        <w:rPr>
          <w:rFonts w:ascii="Arial" w:hAnsi="Arial" w:cs="Arial"/>
          <w:sz w:val="24"/>
          <w:szCs w:val="24"/>
        </w:rPr>
        <w:t xml:space="preserve">Doğru ürün ve doğru satış stratejisi ile </w:t>
      </w:r>
      <w:r w:rsidR="00EA7A0E">
        <w:rPr>
          <w:rFonts w:ascii="Arial" w:hAnsi="Arial" w:cs="Arial"/>
          <w:sz w:val="24"/>
          <w:szCs w:val="24"/>
        </w:rPr>
        <w:t xml:space="preserve">kırsal üreticilerimizin </w:t>
      </w:r>
      <w:r w:rsidRPr="001D041E">
        <w:rPr>
          <w:rFonts w:ascii="Arial" w:hAnsi="Arial" w:cs="Arial"/>
          <w:sz w:val="24"/>
          <w:szCs w:val="24"/>
        </w:rPr>
        <w:t>iş</w:t>
      </w:r>
      <w:r w:rsidR="00EA7A0E">
        <w:rPr>
          <w:rFonts w:ascii="Arial" w:hAnsi="Arial" w:cs="Arial"/>
          <w:sz w:val="24"/>
          <w:szCs w:val="24"/>
        </w:rPr>
        <w:t xml:space="preserve">lerini </w:t>
      </w:r>
      <w:r w:rsidRPr="001D041E">
        <w:rPr>
          <w:rFonts w:ascii="Arial" w:hAnsi="Arial" w:cs="Arial"/>
          <w:sz w:val="24"/>
          <w:szCs w:val="24"/>
        </w:rPr>
        <w:t xml:space="preserve">büyütmek için çok büyük bir fırsat </w:t>
      </w:r>
      <w:r w:rsidR="00EA7A0E">
        <w:rPr>
          <w:rFonts w:ascii="Arial" w:hAnsi="Arial" w:cs="Arial"/>
          <w:sz w:val="24"/>
          <w:szCs w:val="24"/>
        </w:rPr>
        <w:t>sağlamaya çalışıyoruz</w:t>
      </w:r>
      <w:r w:rsidRPr="001D041E">
        <w:rPr>
          <w:rFonts w:ascii="Arial" w:hAnsi="Arial" w:cs="Arial"/>
          <w:sz w:val="24"/>
          <w:szCs w:val="24"/>
        </w:rPr>
        <w:t>.</w:t>
      </w:r>
      <w:r w:rsidR="00EA7A0E">
        <w:rPr>
          <w:rFonts w:ascii="Arial" w:hAnsi="Arial" w:cs="Arial"/>
          <w:sz w:val="24"/>
          <w:szCs w:val="24"/>
        </w:rPr>
        <w:t xml:space="preserve"> Yarının Köyleri projesi bu anlamda bizleri sizlerle buluşturan kıymetli bir adım. Bizler de üreticilerimizin emek verdiği ürünleri tüketiciyle en kolay yoldan buluşturma ve gelişmelerine imkan sağlamak için çaba göstereceğiz.</w:t>
      </w:r>
      <w:r w:rsidRPr="001D041E">
        <w:rPr>
          <w:rFonts w:ascii="Arial" w:hAnsi="Arial" w:cs="Arial"/>
          <w:sz w:val="24"/>
          <w:szCs w:val="24"/>
        </w:rPr>
        <w:t xml:space="preserve">” ifadelerine yer verdi. </w:t>
      </w:r>
    </w:p>
    <w:p w14:paraId="408E5CBE" w14:textId="77777777" w:rsidR="001D041E" w:rsidRPr="001D041E" w:rsidRDefault="001D041E" w:rsidP="001D041E">
      <w:pPr>
        <w:jc w:val="both"/>
        <w:rPr>
          <w:rFonts w:ascii="Arial" w:hAnsi="Arial" w:cs="Arial"/>
          <w:sz w:val="24"/>
          <w:szCs w:val="24"/>
        </w:rPr>
      </w:pPr>
      <w:r w:rsidRPr="001D041E">
        <w:rPr>
          <w:rFonts w:ascii="Arial" w:hAnsi="Arial" w:cs="Arial"/>
          <w:sz w:val="24"/>
          <w:szCs w:val="24"/>
        </w:rPr>
        <w:t xml:space="preserve">Gerçekleştirilen eğitim soru cevap etkinliği ve yerel üreticilerin ürünlerinin tanıtım fotoğraflarının çekilmesinin ardından sona erdi. </w:t>
      </w:r>
    </w:p>
    <w:p w14:paraId="0188B751" w14:textId="77777777" w:rsidR="00415909" w:rsidRPr="001D041E" w:rsidRDefault="00415909" w:rsidP="00FA2769">
      <w:pPr>
        <w:rPr>
          <w:rFonts w:ascii="Arial" w:hAnsi="Arial" w:cs="Arial"/>
          <w:sz w:val="24"/>
          <w:szCs w:val="24"/>
        </w:rPr>
      </w:pPr>
    </w:p>
    <w:sectPr w:rsidR="00415909" w:rsidRPr="001D041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52931"/>
    <w:rsid w:val="00062287"/>
    <w:rsid w:val="000A4884"/>
    <w:rsid w:val="001D041E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867DC"/>
    <w:rsid w:val="0097268F"/>
    <w:rsid w:val="00A30174"/>
    <w:rsid w:val="00A35A87"/>
    <w:rsid w:val="00A46F2E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94D81"/>
    <w:rsid w:val="00CA03F5"/>
    <w:rsid w:val="00CA35B8"/>
    <w:rsid w:val="00D31D9D"/>
    <w:rsid w:val="00E84B90"/>
    <w:rsid w:val="00EA7A0E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Satso</cp:lastModifiedBy>
  <cp:revision>27</cp:revision>
  <dcterms:created xsi:type="dcterms:W3CDTF">2025-07-03T06:04:00Z</dcterms:created>
  <dcterms:modified xsi:type="dcterms:W3CDTF">2026-05-14T14:29:00Z</dcterms:modified>
</cp:coreProperties>
</file>